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hyperlink r:id="rId5" w:history="1">
        <w:r w:rsidRPr="00116B74">
          <w:rPr>
            <w:rFonts w:ascii="Times New Roman" w:eastAsia="Times New Roman" w:hAnsi="Times New Roman" w:cs="Times New Roman"/>
            <w:b/>
            <w:lang w:eastAsia="ru-RU"/>
          </w:rPr>
          <w:t>Приложение 5</w:t>
        </w:r>
      </w:hyperlink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P3411"/>
      <w:bookmarkEnd w:id="0"/>
      <w:r w:rsidRPr="00116B74">
        <w:rPr>
          <w:rFonts w:ascii="Times New Roman" w:eastAsia="Times New Roman" w:hAnsi="Times New Roman" w:cs="Times New Roman"/>
          <w:lang w:eastAsia="ru-RU"/>
        </w:rPr>
        <w:t>к Территориальной программе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6B74">
        <w:rPr>
          <w:rFonts w:ascii="Times New Roman" w:eastAsia="Times New Roman" w:hAnsi="Times New Roman" w:cs="Times New Roman"/>
          <w:lang w:eastAsia="ru-RU"/>
        </w:rPr>
        <w:t xml:space="preserve"> государственных гарантий бесплатного оказания гражданам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6B74">
        <w:rPr>
          <w:rFonts w:ascii="Times New Roman" w:eastAsia="Times New Roman" w:hAnsi="Times New Roman" w:cs="Times New Roman"/>
          <w:lang w:eastAsia="ru-RU"/>
        </w:rPr>
        <w:t xml:space="preserve"> медицинской помощи в Ленинградской области на 2016 год 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6B7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6B74">
        <w:rPr>
          <w:rFonts w:ascii="Times New Roman" w:eastAsia="Times New Roman" w:hAnsi="Times New Roman" w:cs="Times New Roman"/>
          <w:lang w:eastAsia="ru-RU"/>
        </w:rPr>
        <w:t>постановлением Правительства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116B74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6B74">
        <w:rPr>
          <w:rFonts w:ascii="Times New Roman" w:eastAsia="Times New Roman" w:hAnsi="Times New Roman" w:cs="Times New Roman"/>
          <w:lang w:eastAsia="ru-RU"/>
        </w:rPr>
        <w:t>от 30 декабря 2015 года № 524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ЛЕКАРСТВЕННЫХ ПРЕПАРАТОВ  И МЕДИЦИНСКИХ ИЗДЕЛИЙ, ОТПУСКАЕМЫХ НАСЕЛЕНИЮ В СООТВЕТСТВИИ С ПЕРЕЧНЕМ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НАСЕЛЕНИЯ И КАТЕГОРИЙ ЗАБОЛЕВАНИЙ, ПРИ АМБУЛАТОРНОМ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 КОТОРЫХ ЛЕКАРСТВЕННЫЕ ПРЕПАРАТЫ, МЕДИЦИНСКИЕ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 СПЕЦИАЛИЗИРОВАННЫЕ ПРОДУКТЫ ЛЕЧЕБНОГО ПИТАНИЯ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ОТПУСКАЮТСЯ ПО РЕЦЕПТАМ ВРАЧЕЙ БЕСПЛАТНО ЗА СЧЕТ СРЕДСТВ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ЛЕНИНГРАДСКОЙ ОБЛАСТИ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041"/>
        <w:gridCol w:w="3572"/>
      </w:tblGrid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АТХ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Лекарственные формы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A02B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A02BA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ранитидин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фамотидин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A02BC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протонового насоса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омепразол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кишечнорастворимые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A02BX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A03AA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Синтетические антихолинергические средства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мебеверин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Эфиры с третичной аминогруппой</w:t>
            </w: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A03AD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дротаверин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A03F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A03FA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метоклопрамид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A04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A04A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A04AA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ондансетрон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A05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A05A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A05AA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A05B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A05BA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A06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A06A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A06AD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лактулоза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макрогол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A07BC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A07E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A07EC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сульфасалазин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A07F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Противодиарейные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микроорганизмы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A07FA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A09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A09A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A09AA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панкреатин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кишечнорастворимые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инсулин деглудек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аспарт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глулизин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лизпро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A10AD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A10AE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гларгин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инсулин детемир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Бигуаниды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метформин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A10BB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глибенкламид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гликлазид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глимепирид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A10BD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Комбинация бигуанидов и производных сульфонилмочевины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глибенкламид + метформин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A10BH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Ингибиторы дипептидилпептидазы-4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(ДПП-4)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вилдаглиптин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саксаглиптин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таблетки, покрытые пленочной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ситаглиптин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A10BX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гипогликемические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репаглинид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эксенатид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A11CC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альфакальцидол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 (в масле)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колекальциферол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A11DA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 B1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A11G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A11GA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драже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A11H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A11HA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пиридоксин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A12A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кальция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A12AA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кальция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глюконат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A12C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A12CX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A16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A16A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A16AA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адеметионин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A16AX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тиоктовая кислота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варфарин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гепарина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эноксапарин натрия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Антиагреганты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клопидогрел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B03A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железа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жевательные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железа (III) гидроксида сахарозный комплекс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 B12 и фолиевая кислота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B03BA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цианокобаламин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B03BB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фолиевая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B03XA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дарбэпоэтин альфа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метоксиполиэтиленгликоль-эпоэтин бета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эпоэтин альфа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эпоэтин бета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дигоксин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(для детей)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C01BD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амиодарон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C01BG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C01DA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ретард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пролонгированным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нитроглицерин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подъязычный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подъязычные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подъязычные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сублингвальные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C01E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C01EB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мельдоний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C02A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C02AB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Метилдопа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метилдопа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C02AC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клонидин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моксонидин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Диуретики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Тиазиды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гидрохлоротиазид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Сульфонамиды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индапамид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C03CA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Сульфонамиды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фуросемид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C03DA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спиронолактон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C07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C07A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C07AA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Неселективные бета-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адреноблокаторы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пропранолол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соталол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C07AB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атенолол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бисопролол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метопролол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C07AG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Альфа- и бета- адреноблокаторы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карведилол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C08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C08C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C08CA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амлодипин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нифедипин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C08D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C08DA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верапамил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C09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действующие на ренинангиотензиновую систему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C09A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АПФ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C09AA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АПФ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каптоприл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лизиноприл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периндоприл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эналаприл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C09C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C09CA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лозартан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C10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C10A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C10AA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аторвастатин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симвастатин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C10AB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Фибраты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фенофибрат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D06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D06C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D07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D07A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Глюкокортикоиды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D07AC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мометазон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ингаляций дозированный,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6B74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D08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D08A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D08AC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Бигуниды и амидины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хлоргексидин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для наружного применения (спиртовой)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D08AX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этанол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D11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D11A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D11AH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дерматологические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пимекролимус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G02CB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бромокриптин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G03H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Антиандрогены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G03HA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Антиандрогены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ципротерон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 масляный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G04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G04B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G04BD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солифенацин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G04C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G04CA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алфузозин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таблетки пролонгированного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доксазозин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тамсулозин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кишечнорастворимые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G04CB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финастерид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H01AC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соматропин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H01B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Гормоны задней доли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гипофиза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H01BA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десмопрессин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назальные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подъязычные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H01C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H01CB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Гормоны, замедляющие рост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октреотид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H02AA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флудрокортизон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H02AB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Глюкокортикоиды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бетаметазон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гидрокортизон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глазная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эмульсия для наружного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дексаметазон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метилпреднизолон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преднизолон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H03BB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тиамазол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йода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H03CA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йода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йодид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жевательные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H05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H05B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H05BA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кальцитонин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H05BX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цинакалцет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J01A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Тетрациклины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Тетрациклины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доксициклин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амоксициллин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ампициллин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J01CR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J01DB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цефазолин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цефалексин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гранулы для приготовления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J01DC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цефуроксим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J01E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J01EE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ко-тримоксазол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J01F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J01FA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Макролиды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азитромицин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джозамицин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кларитромицин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J01FF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Линкозамиды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клиндамицин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J01G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Аминогликозиды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J01M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J01MA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Фторхинолоны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левофлоксацин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ломефлоксацин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моксифлоксацин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офлоксацин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 и ушные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глазная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ципрофлоксацин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 и ушные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ушные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глазная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J02AA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Антибиотики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нистатин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J02AC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вориконазол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флуконазол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J04AB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Антибиотики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рифампицин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гидразида изоникотиновой кислоты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изониазид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J04AK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пиразинамид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этамбутол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теризидон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J04AM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рифампицин + изониазид + пиразинамид +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этамбутол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J05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J05A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J05AB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ацикловир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 для местного и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глазная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местного и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валганцикловир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ганцикловир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J05AX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кагоцел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умифеновир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J06B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Иммуноглобулины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J06BA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иммуноглобулин человека нормальный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инфузий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мелфалан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хлорамбуцил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циклофосфамид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бендамустин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L01AB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Алкилсульфонаты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бусульфан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L01AD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ломустин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дакарбазин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темозоломид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Антиметаболиты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метотрексат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ралтитрексид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L01BB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Аналоги пурина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меркаптопурин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L01BC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капецитабин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тегафур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L01CA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винорелбин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винкристин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L01CB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этопозид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L01CD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Таксаны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доцетаксел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паклитаксел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L01XB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Метилгидразины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гидразина сульфат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L01XC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бевацизумаб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ритуксимаб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трастузумаб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L01XE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гефитиниб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иматиниб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эрлотиниб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сунитиниб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эверолимус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дазатиниб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нилотиниб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L01XX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аспарагиназа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гидроксикарбамид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третиноин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Гестагены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мегестрол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L02AE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Аналоги гонадотропинрилизинг гормона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гозерелин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трипторелин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бусерелин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лейпрорелин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Антиэстрогены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тамоксифен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фулвестрант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L02BB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Антиандрогены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бикалутамид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флутамид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L02BG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ферментов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анастрозол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летрозол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эксеместан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L02B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антагонисты гормонов и их прочие аналоги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абиратерон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Цитоксины и иммуностимуляторы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L03AA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филграстим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L03AB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Интерфероны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интерферон альфа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L03AX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Иммуностимуляторы другие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L04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L04A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L04AA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лефлуномид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циклоспорин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мягкие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L04AB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адалимумаб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инфликсимаб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этанерцепт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L04AC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тоцилизумаб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устекинумаб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L04AX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азатиоприн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диклофенак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кишечнорастворимые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таблетки, покрытые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кеторолак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Оксикамы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лорноксикам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M01AE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ибупрофен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гель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кетопрофен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M01CC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пеницилламин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Миорелаксанты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M03AX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ботулинический токсин типа A-гемагглютинин комплекс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M03B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M03BX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баклофен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тизанидин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M04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M04A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M04AA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аллопуринол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M05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M05B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M05BA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Бифосфонаты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золедроновая кислота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инфузий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Нервная система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Анестетики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№01AH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тримеперидин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Анальгетики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Опиоиды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Алкалоиды опия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морфин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фентанил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подъязычные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защечные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трамадол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№02BE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Анилиды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парацетамол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суппозитории ректальные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бензобарбитал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фенобарбитал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(для детей)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№03AB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фенитоин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этосуксимид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№03AE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клоназепам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№03AF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карбамазепин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окскарбазепин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№03AG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кишечнорастворимые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№03AX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топирамат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таблетки, покрытые пленочной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ламотриджин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жевательные/растворимые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леветирацетам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Третичные амины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бипериден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тригексифенидил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№04BB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амантадин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№04BC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пирибедил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прамипексол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левомепромазин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хлорпромазин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драже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перфеназин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трифлуоперазин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флуфеназин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перициазин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тиоридазин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галоперидол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№05AF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зуклопентиксол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флупентиксол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хлорпротиксен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№05AH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Диазепины, оксазепины и тиазепины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кветиапин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оланзапин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для рассасывания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клозапин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№05AL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Бензамиды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сульпирид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палиперидон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рисперидон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для рассасывания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Анксиолитики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диазепам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лоразепам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оксазепам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№05BB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гидроксизин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№05BX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Анксиолитики другие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аминофенилмасляная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№05CD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нитразепам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№05CF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зопиклон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Психоаналептики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Антидепрессанты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амитриптилин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имипрамин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драже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кломипрамин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пароксетин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сертралин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флуоксетин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агомелатин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пипофезин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Психостимуляторы, средства, применяемые при синдроме дефицита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внимания с гиперактивностью, и ноотропные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№06BX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винпоцетин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пирацетам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№-карбамоилметил-4-фенил-2-пирролидон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церебролизин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гопантеновая кислота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№06DA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галантамин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№07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№07A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№07AA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№07C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№07CA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бетагистин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P01AB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метронидазол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P02B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P02C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P02CA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мебендазол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R01AA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Адреномиметики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ксилометазолин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гель назальный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назальные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назальные (для детей)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R02AA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R03AC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сальбутамол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формотерол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R03AK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 с порошком для ингаляций набор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ингаляций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16B74" w:rsidRPr="00116B74" w:rsidTr="0052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Другие средства для лечения обструктивных заболеваний дыхательных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путей для ингаляционного введения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R03BA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Глюкокортикоиды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беклометазон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назальный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будесонид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назальные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R03BB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ипратропия бромид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тиотропия бромид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ингаляций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R03BC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кромоглициевая кислота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спрей назальный дозированный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R03DA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Ксантины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аминофиллин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R03DC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Блокаторы лейкотриеновых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рецепторов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зафирлукаст </w:t>
            </w:r>
            <w:hyperlink w:anchor="P5605" w:history="1">
              <w:r w:rsidRPr="00116B7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R03DX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фенспирид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R05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R05C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R05CB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амброксол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пастилки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 и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для рассасывания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шипучие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ацетилцистеин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сиропа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инъекций и ингаляций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шипучие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R06A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R06AA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Эфиры алкиламинов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дифенгидрамин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R06AC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хлоропирамин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R06AE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цетиризин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раствор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оболочкой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R06AX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лоратадин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сироп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суспензия для приема внутрь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Органы чувств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Антибиотики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тетрациклин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мазь глазная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S01E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S01EB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пилокарпин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S01EC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ацетазоламид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дорзоламид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S01ED</w:t>
            </w:r>
          </w:p>
        </w:tc>
        <w:tc>
          <w:tcPr>
            <w:tcW w:w="2835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041" w:type="dxa"/>
            <w:vMerge w:val="restart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тимолол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16B74" w:rsidRPr="00116B74" w:rsidRDefault="00116B74" w:rsidP="00116B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гель глазной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S01EE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Аналоги простагландина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латанопрост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S01EX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S01F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Мидриатические и </w:t>
            </w: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циклоплегические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S01FA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тропикамид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S01K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Препараты, используемые при хирургических вмешательствах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S01KA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Вискозоэластичные соединения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гипромеллоза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глазные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S02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S02A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S02AA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рифамицин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капли ушные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V03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V03A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V03AC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деферазирокс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 диспергируемые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V03AF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фолинат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капсулы</w:t>
            </w: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V06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Лечебное питание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V06D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B74" w:rsidRPr="00116B74" w:rsidTr="005255BB">
        <w:tc>
          <w:tcPr>
            <w:tcW w:w="1134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V06DD</w:t>
            </w:r>
          </w:p>
        </w:tc>
        <w:tc>
          <w:tcPr>
            <w:tcW w:w="2835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041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572" w:type="dxa"/>
          </w:tcPr>
          <w:p w:rsidR="00116B74" w:rsidRPr="00116B74" w:rsidRDefault="00116B74" w:rsidP="00116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B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116B74" w:rsidRPr="00116B74" w:rsidRDefault="00116B74" w:rsidP="00116B7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2" w:name="P5605"/>
      <w:bookmarkEnd w:id="2"/>
      <w:r w:rsidRPr="00116B74">
        <w:rPr>
          <w:rFonts w:ascii="Times New Roman" w:eastAsia="Times New Roman" w:hAnsi="Times New Roman" w:cs="Times New Roman"/>
          <w:szCs w:val="20"/>
          <w:lang w:eastAsia="ru-RU"/>
        </w:rPr>
        <w:t>&lt;*&gt; Лекарственные препараты, назначаемые по решению врачебной комиссии медицинской организации.</w:t>
      </w:r>
      <w:r w:rsidRPr="00116B74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II. Специализированные продукты лечебного питания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Специализированные продукты лечебного питания без фенилаланина для детей, страдающих фенилкетонурией, согласно возрастным нормам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Специализированные продукты лечебного питания без лактозы и галактозы для детей, страдающих галактоземией, согласно возрастным нормам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III. Изделия медицинского назначения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Иглы инсулиновые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Тест-полоски для определения содержания глюкозы в крови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Шприц-ручка.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IV. Лекарственные средства и изделия, применяемые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при проведении процедуры перитонеального диализа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Отсоединяемый колпачок с раствором повидон-йода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16B74">
        <w:rPr>
          <w:rFonts w:ascii="Times New Roman" w:eastAsia="Times New Roman" w:hAnsi="Times New Roman" w:cs="Times New Roman"/>
          <w:szCs w:val="20"/>
          <w:lang w:eastAsia="ru-RU"/>
        </w:rPr>
        <w:t>Растворы для перитонеального диализа.</w:t>
      </w: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6B74" w:rsidRPr="00116B74" w:rsidRDefault="00116B74" w:rsidP="00116B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7CC3" w:rsidRDefault="00247CC3"/>
    <w:sectPr w:rsidR="0024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116B74"/>
    <w:rsid w:val="00247CC3"/>
    <w:rsid w:val="00A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B74"/>
  </w:style>
  <w:style w:type="paragraph" w:customStyle="1" w:styleId="ConsPlusNormal">
    <w:name w:val="ConsPlusNormal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B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74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Hyperlink"/>
    <w:uiPriority w:val="99"/>
    <w:unhideWhenUsed/>
    <w:rsid w:val="00116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B74"/>
  </w:style>
  <w:style w:type="paragraph" w:customStyle="1" w:styleId="ConsPlusNormal">
    <w:name w:val="ConsPlusNormal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B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74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Hyperlink"/>
    <w:uiPriority w:val="99"/>
    <w:unhideWhenUsed/>
    <w:rsid w:val="0011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785B0E9913D7AA6C8E7839E20B14F9916BE7010D94A198EA680883D22D8320255730CC419757EEj5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7445</Words>
  <Characters>42442</Characters>
  <Application>Microsoft Office Word</Application>
  <DocSecurity>0</DocSecurity>
  <Lines>353</Lines>
  <Paragraphs>99</Paragraphs>
  <ScaleCrop>false</ScaleCrop>
  <Company/>
  <LinksUpToDate>false</LinksUpToDate>
  <CharactersWithSpaces>49788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2016-01-26T06:08:00Z</dcterms:created>
  <dcterms:modified xsi:type="dcterms:W3CDTF">2016-01-26T06:08:00Z</dcterms:modified>
</cp:coreProperties>
</file>